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F8" w:rsidRPr="00101284" w:rsidRDefault="00CE3CF8" w:rsidP="00CE3CF8">
      <w:pPr>
        <w:ind w:right="-563"/>
        <w:jc w:val="right"/>
        <w:rPr>
          <w:b/>
          <w:bCs/>
          <w:color w:val="000000" w:themeColor="text1"/>
          <w:sz w:val="24"/>
          <w:szCs w:val="24"/>
        </w:rPr>
      </w:pPr>
      <w:r w:rsidRPr="00101284">
        <w:rPr>
          <w:bCs/>
          <w:color w:val="000000" w:themeColor="text1"/>
          <w:sz w:val="24"/>
          <w:szCs w:val="24"/>
        </w:rPr>
        <w:t xml:space="preserve">         </w:t>
      </w:r>
      <w:r w:rsidR="00780C09" w:rsidRPr="00101284">
        <w:rPr>
          <w:b/>
          <w:bCs/>
          <w:color w:val="000000" w:themeColor="text1"/>
          <w:sz w:val="24"/>
          <w:szCs w:val="24"/>
        </w:rPr>
        <w:t>Annexure-</w:t>
      </w:r>
      <w:r w:rsidR="001406C3" w:rsidRPr="00101284">
        <w:rPr>
          <w:b/>
          <w:bCs/>
          <w:color w:val="000000" w:themeColor="text1"/>
          <w:sz w:val="24"/>
          <w:szCs w:val="24"/>
        </w:rPr>
        <w:t>3</w:t>
      </w:r>
    </w:p>
    <w:p w:rsidR="00AE6302" w:rsidRPr="00101284" w:rsidRDefault="00AE6302" w:rsidP="00AE6302">
      <w:pPr>
        <w:pStyle w:val="ListParagraph"/>
        <w:tabs>
          <w:tab w:val="left" w:pos="2040"/>
          <w:tab w:val="left" w:pos="7470"/>
        </w:tabs>
        <w:spacing w:line="276" w:lineRule="auto"/>
        <w:ind w:left="90"/>
        <w:contextualSpacing/>
        <w:jc w:val="both"/>
        <w:rPr>
          <w:rFonts w:asciiTheme="minorHAnsi" w:hAnsiTheme="minorHAnsi"/>
          <w:color w:val="000000" w:themeColor="text1"/>
        </w:rPr>
      </w:pPr>
    </w:p>
    <w:p w:rsidR="00E74D2B" w:rsidRPr="00101284" w:rsidRDefault="00E74D2B" w:rsidP="00E74D2B">
      <w:pPr>
        <w:ind w:right="-716"/>
        <w:jc w:val="center"/>
        <w:rPr>
          <w:b/>
          <w:color w:val="000000" w:themeColor="text1"/>
          <w:sz w:val="28"/>
          <w:szCs w:val="28"/>
        </w:rPr>
      </w:pPr>
      <w:r w:rsidRPr="00101284">
        <w:rPr>
          <w:b/>
          <w:color w:val="000000" w:themeColor="text1"/>
          <w:sz w:val="28"/>
          <w:szCs w:val="28"/>
        </w:rPr>
        <w:t>Revised as on 1</w:t>
      </w:r>
      <w:r w:rsidRPr="00101284">
        <w:rPr>
          <w:b/>
          <w:color w:val="000000" w:themeColor="text1"/>
          <w:sz w:val="28"/>
          <w:szCs w:val="28"/>
          <w:vertAlign w:val="superscript"/>
        </w:rPr>
        <w:t>st</w:t>
      </w:r>
      <w:r w:rsidRPr="00101284">
        <w:rPr>
          <w:b/>
          <w:color w:val="000000" w:themeColor="text1"/>
          <w:sz w:val="28"/>
          <w:szCs w:val="28"/>
        </w:rPr>
        <w:t xml:space="preserve"> July 2016</w:t>
      </w:r>
    </w:p>
    <w:p w:rsidR="00E74D2B" w:rsidRPr="00101284" w:rsidRDefault="00E74D2B" w:rsidP="00E74D2B">
      <w:pPr>
        <w:ind w:right="-716"/>
        <w:jc w:val="center"/>
        <w:rPr>
          <w:b/>
          <w:color w:val="000000" w:themeColor="text1"/>
          <w:sz w:val="28"/>
          <w:szCs w:val="28"/>
        </w:rPr>
      </w:pPr>
      <w:r w:rsidRPr="00101284">
        <w:rPr>
          <w:b/>
          <w:color w:val="000000" w:themeColor="text1"/>
          <w:sz w:val="28"/>
          <w:szCs w:val="28"/>
        </w:rPr>
        <w:t>Composition of District Advisory Committee on Youth Prog</w:t>
      </w:r>
      <w:r w:rsidR="00821642" w:rsidRPr="00101284">
        <w:rPr>
          <w:b/>
          <w:color w:val="000000" w:themeColor="text1"/>
          <w:sz w:val="28"/>
          <w:szCs w:val="28"/>
        </w:rPr>
        <w:t>r</w:t>
      </w:r>
      <w:r w:rsidRPr="00101284">
        <w:rPr>
          <w:b/>
          <w:color w:val="000000" w:themeColor="text1"/>
          <w:sz w:val="28"/>
          <w:szCs w:val="28"/>
        </w:rPr>
        <w:t>ammes (DACYP)</w:t>
      </w:r>
    </w:p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b w:val="0"/>
          <w:color w:val="000000" w:themeColor="text1"/>
        </w:rPr>
      </w:pPr>
      <w:r w:rsidRPr="00101284">
        <w:rPr>
          <w:rFonts w:asciiTheme="minorHAnsi" w:hAnsiTheme="minorHAnsi"/>
          <w:b w:val="0"/>
          <w:color w:val="000000" w:themeColor="text1"/>
        </w:rPr>
        <w:t xml:space="preserve">The District Youth Coordinator will meet the District Collector/District Magistrate and get the DACYP </w:t>
      </w:r>
      <w:r w:rsidR="00281090" w:rsidRPr="00101284">
        <w:rPr>
          <w:rFonts w:asciiTheme="minorHAnsi" w:hAnsiTheme="minorHAnsi"/>
          <w:b w:val="0"/>
          <w:color w:val="000000" w:themeColor="text1"/>
        </w:rPr>
        <w:t xml:space="preserve">               </w:t>
      </w:r>
      <w:r w:rsidRPr="00101284">
        <w:rPr>
          <w:rFonts w:asciiTheme="minorHAnsi" w:hAnsiTheme="minorHAnsi"/>
          <w:b w:val="0"/>
          <w:color w:val="000000" w:themeColor="text1"/>
        </w:rPr>
        <w:t xml:space="preserve">re-constituted as per the guidelines and following composition. </w:t>
      </w:r>
    </w:p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color w:val="000000" w:themeColor="text1"/>
          <w:sz w:val="14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38"/>
        <w:gridCol w:w="5812"/>
        <w:gridCol w:w="2126"/>
      </w:tblGrid>
      <w:tr w:rsidR="00E74D2B" w:rsidRPr="00101284" w:rsidTr="00BF792B">
        <w:trPr>
          <w:tblHeader/>
        </w:trPr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Cs w:val="0"/>
                <w:color w:val="000000" w:themeColor="text1"/>
              </w:rPr>
              <w:t>S. No.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color w:val="000000" w:themeColor="text1"/>
              </w:rPr>
            </w:pPr>
            <w:r w:rsidRPr="00101284">
              <w:rPr>
                <w:rFonts w:asciiTheme="minorHAnsi" w:hAnsiTheme="minorHAnsi"/>
                <w:color w:val="000000" w:themeColor="text1"/>
              </w:rPr>
              <w:t>Designation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Collector     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Chairperson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  <w:sz w:val="14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Youth Coordinator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Member Secretary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12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Deputy Director, NYKS     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Additional Deputy Commissioner (Development &amp; Planning)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5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Chief Medical Officer/Civil Surgeon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6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General Manager, DIC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7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Public Relation Officer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8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Field Publicity Officer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Youth Services &amp; Sports Officer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Social Welfare Officer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Lead Bank Officer      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Project Officer, DRDA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Nodal Officer of NSS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NCC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Bharat Scouts &amp; Guides (BS&amp;G)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Hindustan Scouts &amp; Guides (HS&amp;G)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Secretary, District Red Cross Society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Skill Development Department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PRIs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Eco Clubs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Head of NGO – to be nominated by DM/DC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>22 &amp; 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Non-Official (to be nominated by DM/DC)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24 &amp; 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Leader </w:t>
            </w:r>
            <w:r w:rsidRPr="00101284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(the Youth Club leaders will elect   two representatives from amongst themselves.  In case of a tie in the voting, the District Youth Coordinator will have the right to choose.)</w:t>
            </w: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National Youth Corps (NYC) Volunteer   </w:t>
            </w:r>
            <w:r w:rsidRPr="00101284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(the NYC Volunteers will elect one representative from amongst themselves.  In case of a tie in the voting, the District Youth Coordinator will have the right to choose.)</w:t>
            </w: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27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Principal, leading College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28 &amp; 29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Representatives from Skill Development related –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2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30 &amp; 31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Eminent Sports Persons of District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0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32 &amp; 33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Academicians of Repute from the District 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- 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4"/>
                <w:szCs w:val="14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Representative of NGO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421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35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0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President of District level Youth Club Awardee under the Scheme of AOYC for the preceding year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0"/>
                <w:tab w:val="left" w:pos="138"/>
                <w:tab w:val="left" w:pos="279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36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Youth who have excelled in respective fields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rPr>
          <w:trHeight w:val="414"/>
        </w:trPr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37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Student Leader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38 &amp; 39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entrepreneurs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Principal, Sr. Secondary School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41 &amp; 42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working in the field of two most important causes relevant to the District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2"/>
                <w:szCs w:val="2"/>
              </w:rPr>
            </w:pP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43 &amp; 44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Female Youth Social Workers from the District in the field of Community Development, Women Empowerment and Cultural activities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45 &amp; 46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Representatives of NGO-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47 &amp; 48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 Youth of exceptional merit as per need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at his level and or on recommendation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lastRenderedPageBreak/>
              <w:t>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lastRenderedPageBreak/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>49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One Retired Officer from the Armed Forces- 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50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One Person to be nominated by Hon’ble Minister, Youth Affairs and Sports, Govt. of India.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51 &amp; 52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Special invitee TWO- National Sports person or National level Achievers / Eminent Persons engaged in Youth Empowerment (if available ) on as required basis 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2"/>
                <w:szCs w:val="12"/>
              </w:rPr>
            </w:pP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Special invitee </w:t>
            </w:r>
          </w:p>
        </w:tc>
      </w:tr>
    </w:tbl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b w:val="0"/>
          <w:color w:val="000000" w:themeColor="text1"/>
        </w:rPr>
      </w:pPr>
    </w:p>
    <w:p w:rsidR="00E74D2B" w:rsidRPr="00101284" w:rsidRDefault="00E74D2B" w:rsidP="00E74D2B">
      <w:pPr>
        <w:pStyle w:val="BodyText"/>
        <w:ind w:right="-900"/>
        <w:jc w:val="center"/>
        <w:rPr>
          <w:rFonts w:asciiTheme="minorHAnsi" w:hAnsiTheme="minorHAnsi"/>
          <w:b w:val="0"/>
          <w:color w:val="000000" w:themeColor="text1"/>
        </w:rPr>
      </w:pPr>
      <w:r w:rsidRPr="00101284">
        <w:rPr>
          <w:rFonts w:asciiTheme="minorHAnsi" w:hAnsiTheme="minorHAnsi"/>
          <w:b w:val="0"/>
          <w:color w:val="000000" w:themeColor="text1"/>
        </w:rPr>
        <w:t>*****</w:t>
      </w:r>
    </w:p>
    <w:p w:rsidR="00E74D2B" w:rsidRPr="00101284" w:rsidRDefault="00E74D2B" w:rsidP="00E74D2B">
      <w:pPr>
        <w:pStyle w:val="BodyText"/>
        <w:ind w:right="-900"/>
        <w:jc w:val="center"/>
        <w:rPr>
          <w:rFonts w:asciiTheme="minorHAnsi" w:hAnsiTheme="minorHAnsi"/>
          <w:b w:val="0"/>
          <w:color w:val="000000" w:themeColor="text1"/>
        </w:rPr>
      </w:pPr>
    </w:p>
    <w:p w:rsidR="00B46AAC" w:rsidRPr="00101284" w:rsidRDefault="00B46AAC">
      <w:pPr>
        <w:rPr>
          <w:b/>
          <w:bCs/>
          <w:color w:val="000000" w:themeColor="text1"/>
          <w:sz w:val="24"/>
          <w:szCs w:val="24"/>
        </w:rPr>
      </w:pPr>
    </w:p>
    <w:p w:rsidR="00BC248D" w:rsidRPr="00101284" w:rsidRDefault="00BC248D">
      <w:pPr>
        <w:rPr>
          <w:b/>
          <w:bCs/>
          <w:color w:val="000000" w:themeColor="text1"/>
          <w:sz w:val="24"/>
          <w:szCs w:val="24"/>
        </w:rPr>
      </w:pPr>
      <w:r w:rsidRPr="00101284">
        <w:rPr>
          <w:b/>
          <w:bCs/>
          <w:color w:val="000000" w:themeColor="text1"/>
          <w:sz w:val="24"/>
          <w:szCs w:val="24"/>
        </w:rPr>
        <w:br w:type="page"/>
      </w:r>
    </w:p>
    <w:p w:rsidR="00CE3CF8" w:rsidRPr="00101284" w:rsidRDefault="00CE3CF8" w:rsidP="00CE3CF8">
      <w:pPr>
        <w:tabs>
          <w:tab w:val="left" w:pos="720"/>
        </w:tabs>
        <w:ind w:right="-360"/>
        <w:jc w:val="right"/>
        <w:rPr>
          <w:b/>
          <w:bCs/>
          <w:color w:val="000000" w:themeColor="text1"/>
          <w:sz w:val="28"/>
          <w:szCs w:val="24"/>
        </w:rPr>
      </w:pPr>
      <w:r w:rsidRPr="00101284">
        <w:rPr>
          <w:b/>
          <w:bCs/>
          <w:color w:val="000000" w:themeColor="text1"/>
          <w:sz w:val="24"/>
          <w:szCs w:val="24"/>
        </w:rPr>
        <w:lastRenderedPageBreak/>
        <w:t>Annexure-</w:t>
      </w:r>
      <w:r w:rsidR="001406C3" w:rsidRPr="00101284">
        <w:rPr>
          <w:b/>
          <w:bCs/>
          <w:color w:val="000000" w:themeColor="text1"/>
          <w:sz w:val="24"/>
          <w:szCs w:val="24"/>
        </w:rPr>
        <w:t>4</w:t>
      </w:r>
    </w:p>
    <w:p w:rsidR="00AE6302" w:rsidRPr="00101284" w:rsidRDefault="00AE6302" w:rsidP="00035343">
      <w:pPr>
        <w:pStyle w:val="ListParagraph"/>
        <w:numPr>
          <w:ilvl w:val="0"/>
          <w:numId w:val="5"/>
        </w:numPr>
        <w:tabs>
          <w:tab w:val="left" w:pos="2040"/>
        </w:tabs>
        <w:spacing w:line="276" w:lineRule="auto"/>
        <w:ind w:left="90"/>
        <w:contextualSpacing/>
        <w:jc w:val="both"/>
        <w:rPr>
          <w:b/>
          <w:color w:val="000000" w:themeColor="text1"/>
          <w:sz w:val="2"/>
          <w:szCs w:val="28"/>
        </w:rPr>
      </w:pPr>
    </w:p>
    <w:p w:rsidR="00AE6302" w:rsidRPr="00101284" w:rsidRDefault="00AE6302" w:rsidP="00035343">
      <w:pPr>
        <w:pStyle w:val="ListParagraph"/>
        <w:numPr>
          <w:ilvl w:val="0"/>
          <w:numId w:val="5"/>
        </w:numPr>
        <w:tabs>
          <w:tab w:val="left" w:pos="2040"/>
        </w:tabs>
        <w:spacing w:line="276" w:lineRule="auto"/>
        <w:ind w:left="90"/>
        <w:contextualSpacing/>
        <w:jc w:val="both"/>
        <w:rPr>
          <w:b/>
          <w:color w:val="000000" w:themeColor="text1"/>
          <w:sz w:val="2"/>
          <w:szCs w:val="28"/>
        </w:rPr>
      </w:pPr>
    </w:p>
    <w:p w:rsidR="00BC248D" w:rsidRPr="00101284" w:rsidRDefault="00BC248D" w:rsidP="00BC248D">
      <w:pPr>
        <w:ind w:right="-716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101284">
        <w:rPr>
          <w:rFonts w:ascii="Arial Narrow" w:hAnsi="Arial Narrow"/>
          <w:b/>
          <w:color w:val="000000" w:themeColor="text1"/>
          <w:sz w:val="28"/>
          <w:szCs w:val="28"/>
        </w:rPr>
        <w:t>Revised as on 1</w:t>
      </w:r>
      <w:r w:rsidRPr="00101284">
        <w:rPr>
          <w:rFonts w:ascii="Arial Narrow" w:hAnsi="Arial Narrow"/>
          <w:b/>
          <w:color w:val="000000" w:themeColor="text1"/>
          <w:sz w:val="28"/>
          <w:szCs w:val="28"/>
          <w:vertAlign w:val="superscript"/>
        </w:rPr>
        <w:t>st</w:t>
      </w:r>
      <w:r w:rsidRPr="00101284">
        <w:rPr>
          <w:rFonts w:ascii="Arial Narrow" w:hAnsi="Arial Narrow"/>
          <w:b/>
          <w:color w:val="000000" w:themeColor="text1"/>
          <w:sz w:val="28"/>
          <w:szCs w:val="28"/>
        </w:rPr>
        <w:t xml:space="preserve"> July 2016</w:t>
      </w:r>
    </w:p>
    <w:p w:rsidR="00BC248D" w:rsidRPr="00101284" w:rsidRDefault="00BC248D" w:rsidP="00BC248D">
      <w:pPr>
        <w:pStyle w:val="NoSpacing"/>
        <w:ind w:right="-993" w:firstLine="426"/>
        <w:jc w:val="center"/>
        <w:rPr>
          <w:rFonts w:ascii="Arial Narrow" w:hAnsi="Arial Narrow"/>
          <w:b/>
          <w:color w:val="000000" w:themeColor="text1"/>
          <w:sz w:val="12"/>
          <w:szCs w:val="12"/>
        </w:rPr>
      </w:pPr>
      <w:r w:rsidRPr="00101284">
        <w:rPr>
          <w:rFonts w:ascii="Arial Narrow" w:hAnsi="Arial Narrow"/>
          <w:b/>
          <w:color w:val="000000" w:themeColor="text1"/>
          <w:sz w:val="27"/>
          <w:szCs w:val="27"/>
        </w:rPr>
        <w:t>Composition of State Advisory Committee on Youth Programmes (SACYP)</w:t>
      </w:r>
      <w:r w:rsidRPr="00101284">
        <w:rPr>
          <w:rFonts w:ascii="Arial Narrow" w:hAnsi="Arial Narrow"/>
          <w:b/>
          <w:color w:val="000000" w:themeColor="text1"/>
          <w:sz w:val="27"/>
          <w:szCs w:val="27"/>
        </w:rPr>
        <w:br/>
      </w:r>
    </w:p>
    <w:p w:rsidR="00BC248D" w:rsidRPr="00101284" w:rsidRDefault="00BC248D" w:rsidP="00BC248D">
      <w:pPr>
        <w:tabs>
          <w:tab w:val="left" w:pos="720"/>
        </w:tabs>
        <w:spacing w:line="360" w:lineRule="auto"/>
        <w:jc w:val="both"/>
        <w:rPr>
          <w:rFonts w:ascii="Arial Narrow" w:hAnsi="Arial Narrow" w:cs="Arial"/>
          <w:b/>
          <w:bCs/>
          <w:color w:val="000000" w:themeColor="text1"/>
          <w:sz w:val="2"/>
        </w:rPr>
      </w:pPr>
    </w:p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6661"/>
        <w:gridCol w:w="1858"/>
      </w:tblGrid>
      <w:tr w:rsidR="00BC248D" w:rsidRPr="00101284" w:rsidTr="00501EEC">
        <w:trPr>
          <w:tblHeader/>
        </w:trPr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S. No.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Designation</w:t>
            </w:r>
          </w:p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ind w:firstLine="33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In-charge Minister of Youth Affairs &amp; Sports of the State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Chairperson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 &amp; 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 of Parliament /MLA / MLCs (To be nominated by Hon’ble Minister cum – Chairperson, NYKS)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Hon’ble Members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Youth Services &amp; Sports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Rural Development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Health &amp; Family Welfare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Social Welfare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Culture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Agriculture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Small Scale Industries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Environment &amp; Forest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SC, ST &amp; Backward Classes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Information &amp; Public Relations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Chief of Lead Bank in the State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Deputy Programme Advisor, NSS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Vice-chancellor, Leading  University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NCC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Bharat Scouts &amp; Guides (BS&amp;G)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Hindustan Scouts &amp; Guides (HS&amp;G)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Secretary, District Red Cross Society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Skill Development Department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22.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PRIs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Eco Clubs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24 &amp; 25.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Two Representatives from Skill Development related Institutions (one from Govt. and another from Private Sector) to be nominated by the DG, NYKS</w:t>
            </w:r>
          </w:p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26 &amp; 27.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Eminent Sports Persons of State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28 &amp; 29.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Academicians of Reputed from the State- to be nominated by the DG, NYKS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30 &amp; 31.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Female Youth Social Workers from the State in the field of Community Development and Women Empowerment and cultural activities- to be nominated by the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lastRenderedPageBreak/>
              <w:t>32 &amp; 33.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Youth working in the field of Two most important causes relevant to the State- to be nominated by the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President of State level Youth Club Awardee under the Scheme of AOYC for the preceding year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421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 xml:space="preserve">Youth who have excelled in respective fields – to be nominated by the DG, NYKS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138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Student Leader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rPr>
          <w:trHeight w:val="340"/>
        </w:trPr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37 &amp; 38.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Youth  entrepreneurs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rPr>
          <w:trHeight w:val="340"/>
        </w:trPr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39 &amp; 40.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Two Youth of exceptional merit as per need - to be nominated by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41. &amp; 42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Two Youth Representatives of NGO- to be nominated by DG, NYKS 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One Retired Officer from the Armed Forces- to be nominated by DG, NYKS 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44  &amp; 45.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 xml:space="preserve">Special Invitee TWO from UN or other International organization on as required/ availability basis – to be nominated by the DG, NYKS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Special Invitee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One Person to be nominated by Hon’ble Minister, Youth Affairs and Sports, Govt. of India.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Director General,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Special Invitee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48.</w:t>
            </w:r>
          </w:p>
        </w:tc>
        <w:tc>
          <w:tcPr>
            <w:tcW w:w="6661" w:type="dxa"/>
          </w:tcPr>
          <w:p w:rsidR="00BC248D" w:rsidRPr="00101284" w:rsidRDefault="00532BCF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State</w:t>
            </w:r>
            <w:r w:rsidR="00BC248D"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 Director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 Secretary</w:t>
            </w:r>
          </w:p>
        </w:tc>
      </w:tr>
    </w:tbl>
    <w:p w:rsidR="00BC248D" w:rsidRPr="00101284" w:rsidRDefault="00BC248D" w:rsidP="00BC248D">
      <w:pPr>
        <w:jc w:val="center"/>
        <w:rPr>
          <w:rFonts w:ascii="Arial Narrow" w:hAnsi="Arial Narrow"/>
          <w:b/>
          <w:color w:val="000000" w:themeColor="text1"/>
          <w:sz w:val="18"/>
        </w:rPr>
      </w:pPr>
    </w:p>
    <w:p w:rsidR="00035343" w:rsidRPr="00101284" w:rsidRDefault="00BC248D" w:rsidP="00BC248D">
      <w:pPr>
        <w:tabs>
          <w:tab w:val="left" w:pos="720"/>
        </w:tabs>
        <w:ind w:right="-360"/>
        <w:jc w:val="center"/>
        <w:rPr>
          <w:b/>
          <w:color w:val="000000" w:themeColor="text1"/>
          <w:sz w:val="28"/>
          <w:szCs w:val="24"/>
        </w:rPr>
      </w:pPr>
      <w:r w:rsidRPr="00101284">
        <w:rPr>
          <w:rFonts w:ascii="Arial Narrow" w:hAnsi="Arial Narrow"/>
          <w:b/>
          <w:color w:val="000000" w:themeColor="text1"/>
          <w:sz w:val="18"/>
        </w:rPr>
        <w:t>*******</w:t>
      </w:r>
    </w:p>
    <w:sectPr w:rsidR="00035343" w:rsidRPr="00101284" w:rsidSect="00035343">
      <w:pgSz w:w="12240" w:h="15840" w:code="5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10" w:rsidRDefault="00F21F10" w:rsidP="004036B0">
      <w:pPr>
        <w:spacing w:after="0" w:line="240" w:lineRule="auto"/>
      </w:pPr>
      <w:r>
        <w:separator/>
      </w:r>
    </w:p>
  </w:endnote>
  <w:endnote w:type="continuationSeparator" w:id="1">
    <w:p w:rsidR="00F21F10" w:rsidRDefault="00F21F10" w:rsidP="0040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10" w:rsidRDefault="00F21F10" w:rsidP="004036B0">
      <w:pPr>
        <w:spacing w:after="0" w:line="240" w:lineRule="auto"/>
      </w:pPr>
      <w:r>
        <w:separator/>
      </w:r>
    </w:p>
  </w:footnote>
  <w:footnote w:type="continuationSeparator" w:id="1">
    <w:p w:rsidR="00F21F10" w:rsidRDefault="00F21F10" w:rsidP="0040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6FAD"/>
    <w:multiLevelType w:val="hybridMultilevel"/>
    <w:tmpl w:val="1C9AB08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86B4AAF"/>
    <w:multiLevelType w:val="hybridMultilevel"/>
    <w:tmpl w:val="D3AABE1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245425C"/>
    <w:multiLevelType w:val="hybridMultilevel"/>
    <w:tmpl w:val="16A4EC30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7B263A8"/>
    <w:multiLevelType w:val="hybridMultilevel"/>
    <w:tmpl w:val="EE8C20E4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0050A"/>
    <w:multiLevelType w:val="hybridMultilevel"/>
    <w:tmpl w:val="0D70C3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A20"/>
    <w:rsid w:val="00035343"/>
    <w:rsid w:val="000B2062"/>
    <w:rsid w:val="000C0FA0"/>
    <w:rsid w:val="000E5AFB"/>
    <w:rsid w:val="00101284"/>
    <w:rsid w:val="001406C3"/>
    <w:rsid w:val="001C0B6C"/>
    <w:rsid w:val="00202CE6"/>
    <w:rsid w:val="00281090"/>
    <w:rsid w:val="002C5A20"/>
    <w:rsid w:val="003027E9"/>
    <w:rsid w:val="00350839"/>
    <w:rsid w:val="00371B68"/>
    <w:rsid w:val="003A40FC"/>
    <w:rsid w:val="003F25C4"/>
    <w:rsid w:val="004036B0"/>
    <w:rsid w:val="00501EEC"/>
    <w:rsid w:val="00532BCF"/>
    <w:rsid w:val="00565139"/>
    <w:rsid w:val="005D64AE"/>
    <w:rsid w:val="00671E08"/>
    <w:rsid w:val="00780C09"/>
    <w:rsid w:val="007979BC"/>
    <w:rsid w:val="007C636B"/>
    <w:rsid w:val="00821642"/>
    <w:rsid w:val="00824046"/>
    <w:rsid w:val="00861B9E"/>
    <w:rsid w:val="008763E0"/>
    <w:rsid w:val="008779E4"/>
    <w:rsid w:val="008A4CBB"/>
    <w:rsid w:val="008F0F0A"/>
    <w:rsid w:val="009D4D66"/>
    <w:rsid w:val="00A00BB3"/>
    <w:rsid w:val="00A339CF"/>
    <w:rsid w:val="00A6017A"/>
    <w:rsid w:val="00AC1379"/>
    <w:rsid w:val="00AE6302"/>
    <w:rsid w:val="00B46AAC"/>
    <w:rsid w:val="00B94A84"/>
    <w:rsid w:val="00BA62F2"/>
    <w:rsid w:val="00BC248D"/>
    <w:rsid w:val="00BF356B"/>
    <w:rsid w:val="00C05AD0"/>
    <w:rsid w:val="00CE3CF8"/>
    <w:rsid w:val="00D3614D"/>
    <w:rsid w:val="00D41294"/>
    <w:rsid w:val="00D93821"/>
    <w:rsid w:val="00D95FE3"/>
    <w:rsid w:val="00DA46D5"/>
    <w:rsid w:val="00DD545C"/>
    <w:rsid w:val="00DD6687"/>
    <w:rsid w:val="00DD78B9"/>
    <w:rsid w:val="00DE708D"/>
    <w:rsid w:val="00DF5762"/>
    <w:rsid w:val="00E20946"/>
    <w:rsid w:val="00E74D2B"/>
    <w:rsid w:val="00E81A2C"/>
    <w:rsid w:val="00ED0A88"/>
    <w:rsid w:val="00F021AE"/>
    <w:rsid w:val="00F21F10"/>
    <w:rsid w:val="00F351CC"/>
    <w:rsid w:val="00F36F1E"/>
    <w:rsid w:val="00F50767"/>
    <w:rsid w:val="00F65D3B"/>
    <w:rsid w:val="00F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1E"/>
  </w:style>
  <w:style w:type="paragraph" w:styleId="Heading1">
    <w:name w:val="heading 1"/>
    <w:basedOn w:val="Normal"/>
    <w:next w:val="Normal"/>
    <w:link w:val="Heading1Char"/>
    <w:qFormat/>
    <w:rsid w:val="002C5A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C5A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A2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5A2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C5A2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5A20"/>
    <w:rPr>
      <w:rFonts w:ascii="Arial" w:eastAsia="Times New Roman" w:hAnsi="Arial" w:cs="Arial"/>
      <w:b/>
      <w:bCs/>
      <w:sz w:val="24"/>
      <w:szCs w:val="24"/>
    </w:rPr>
  </w:style>
  <w:style w:type="paragraph" w:styleId="BlockText">
    <w:name w:val="Block Text"/>
    <w:basedOn w:val="Normal"/>
    <w:rsid w:val="002C5A20"/>
    <w:pPr>
      <w:tabs>
        <w:tab w:val="left" w:pos="-360"/>
      </w:tabs>
      <w:spacing w:after="0" w:line="240" w:lineRule="auto"/>
      <w:ind w:left="540" w:right="-36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6B0"/>
  </w:style>
  <w:style w:type="paragraph" w:styleId="Footer">
    <w:name w:val="footer"/>
    <w:basedOn w:val="Normal"/>
    <w:link w:val="FooterChar"/>
    <w:uiPriority w:val="99"/>
    <w:semiHidden/>
    <w:unhideWhenUsed/>
    <w:rsid w:val="0040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6B0"/>
  </w:style>
  <w:style w:type="paragraph" w:styleId="ListParagraph">
    <w:name w:val="List Paragraph"/>
    <w:basedOn w:val="Normal"/>
    <w:qFormat/>
    <w:rsid w:val="000353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2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33</cp:revision>
  <cp:lastPrinted>2020-09-23T10:35:00Z</cp:lastPrinted>
  <dcterms:created xsi:type="dcterms:W3CDTF">2012-07-06T06:24:00Z</dcterms:created>
  <dcterms:modified xsi:type="dcterms:W3CDTF">2020-09-23T10:36:00Z</dcterms:modified>
</cp:coreProperties>
</file>